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34AFFF4B" w:rsidR="008D7E3A" w:rsidRDefault="008D7E3A" w:rsidP="008D7E3A">
      <w:pPr>
        <w:ind w:left="144" w:right="144"/>
        <w:jc w:val="center"/>
        <w:rPr>
          <w:sz w:val="20"/>
          <w:szCs w:val="20"/>
        </w:rPr>
      </w:pPr>
      <w:r>
        <w:rPr>
          <w:b/>
          <w:bCs/>
          <w:sz w:val="20"/>
          <w:szCs w:val="20"/>
        </w:rPr>
        <w:t>Date of report (Date of earliest event reported):  </w:t>
      </w:r>
      <w:r w:rsidR="00E53F0A">
        <w:rPr>
          <w:b/>
          <w:bCs/>
          <w:sz w:val="20"/>
          <w:szCs w:val="20"/>
        </w:rPr>
        <w:t>December 18</w:t>
      </w:r>
      <w:r>
        <w:rPr>
          <w:b/>
          <w:bCs/>
          <w:sz w:val="20"/>
          <w:szCs w:val="20"/>
        </w:rPr>
        <w:t>, 202</w:t>
      </w:r>
      <w:r w:rsidR="005A5B22">
        <w:rPr>
          <w:b/>
          <w:bCs/>
          <w:sz w:val="20"/>
          <w:szCs w:val="20"/>
        </w:rPr>
        <w:t>4</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357A8194" w14:textId="2CC25E54" w:rsidR="003F3DEB" w:rsidRDefault="003F3DEB" w:rsidP="005F417E">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4C7EA2DE" w14:textId="40984A59" w:rsidR="003F3DEB" w:rsidRDefault="003F3DEB" w:rsidP="003F3DEB">
      <w:pPr>
        <w:ind w:left="144" w:right="144"/>
        <w:rPr>
          <w:sz w:val="20"/>
          <w:szCs w:val="20"/>
        </w:rPr>
      </w:pPr>
    </w:p>
    <w:p w14:paraId="1E073666" w14:textId="77777777" w:rsidR="005F417E" w:rsidRPr="005F417E" w:rsidRDefault="005F417E" w:rsidP="005F417E">
      <w:pPr>
        <w:pBdr>
          <w:left w:val="none" w:sz="0" w:space="7" w:color="auto"/>
          <w:right w:val="none" w:sz="0" w:space="7" w:color="auto"/>
        </w:pBdr>
        <w:ind w:left="180" w:right="144"/>
        <w:jc w:val="both"/>
        <w:rPr>
          <w:sz w:val="20"/>
          <w:szCs w:val="20"/>
        </w:rPr>
      </w:pPr>
      <w:r w:rsidRPr="005F417E">
        <w:rPr>
          <w:b/>
          <w:bCs/>
          <w:sz w:val="20"/>
          <w:szCs w:val="20"/>
        </w:rPr>
        <w:t>Item 8.01 </w:t>
      </w:r>
      <w:r w:rsidRPr="005F417E">
        <w:rPr>
          <w:b/>
          <w:bCs/>
          <w:sz w:val="20"/>
          <w:szCs w:val="20"/>
        </w:rPr>
        <w:tab/>
        <w:t>Other Events.</w:t>
      </w:r>
    </w:p>
    <w:p w14:paraId="15BEA805" w14:textId="77777777" w:rsidR="005F417E" w:rsidRPr="005F417E" w:rsidRDefault="005F417E" w:rsidP="005F417E">
      <w:pPr>
        <w:pBdr>
          <w:left w:val="none" w:sz="0" w:space="7" w:color="auto"/>
          <w:right w:val="none" w:sz="0" w:space="7" w:color="auto"/>
        </w:pBdr>
        <w:ind w:left="180" w:right="144"/>
        <w:jc w:val="both"/>
        <w:rPr>
          <w:sz w:val="20"/>
          <w:szCs w:val="20"/>
        </w:rPr>
      </w:pPr>
      <w:r w:rsidRPr="005F417E">
        <w:rPr>
          <w:sz w:val="20"/>
          <w:szCs w:val="20"/>
        </w:rPr>
        <w:t> </w:t>
      </w:r>
    </w:p>
    <w:p w14:paraId="4E408DCD" w14:textId="01BD31B2" w:rsidR="005F417E" w:rsidRPr="005F417E" w:rsidRDefault="005F417E" w:rsidP="005F417E">
      <w:pPr>
        <w:pBdr>
          <w:left w:val="none" w:sz="0" w:space="7" w:color="auto"/>
          <w:right w:val="none" w:sz="0" w:space="7" w:color="auto"/>
        </w:pBdr>
        <w:ind w:left="180" w:right="144"/>
        <w:jc w:val="both"/>
        <w:rPr>
          <w:bCs/>
          <w:sz w:val="20"/>
          <w:szCs w:val="20"/>
        </w:rPr>
      </w:pPr>
      <w:r w:rsidRPr="005F417E">
        <w:rPr>
          <w:sz w:val="20"/>
          <w:szCs w:val="20"/>
        </w:rPr>
        <w:t xml:space="preserve">The Company re-convened a Special Meeting of Stockholders (the “Special Meeting”) on </w:t>
      </w:r>
      <w:r w:rsidR="00E53F0A">
        <w:rPr>
          <w:sz w:val="20"/>
          <w:szCs w:val="20"/>
        </w:rPr>
        <w:t>December</w:t>
      </w:r>
      <w:r w:rsidRPr="005F417E">
        <w:rPr>
          <w:sz w:val="20"/>
          <w:szCs w:val="20"/>
        </w:rPr>
        <w:t xml:space="preserve"> 1</w:t>
      </w:r>
      <w:r w:rsidR="00E53F0A">
        <w:rPr>
          <w:sz w:val="20"/>
          <w:szCs w:val="20"/>
        </w:rPr>
        <w:t>8</w:t>
      </w:r>
      <w:r w:rsidRPr="005F417E">
        <w:rPr>
          <w:sz w:val="20"/>
          <w:szCs w:val="20"/>
        </w:rPr>
        <w:t xml:space="preserve">, 2024 (originally convened on September 17, 2024) and </w:t>
      </w:r>
      <w:r w:rsidRPr="005F417E">
        <w:rPr>
          <w:bCs/>
          <w:sz w:val="20"/>
          <w:szCs w:val="20"/>
        </w:rPr>
        <w:t xml:space="preserve">adjourned the Special Meeting without any business being conducted due to lack of the required quorum.  The Company has determined to keep the polls open and reconvene the Special Meeting on </w:t>
      </w:r>
      <w:r w:rsidR="00E53F0A">
        <w:rPr>
          <w:bCs/>
          <w:sz w:val="20"/>
          <w:szCs w:val="20"/>
        </w:rPr>
        <w:t>January</w:t>
      </w:r>
      <w:r w:rsidR="004137F1">
        <w:rPr>
          <w:bCs/>
          <w:sz w:val="20"/>
          <w:szCs w:val="20"/>
        </w:rPr>
        <w:t xml:space="preserve"> </w:t>
      </w:r>
      <w:r w:rsidR="00E53F0A">
        <w:rPr>
          <w:bCs/>
          <w:sz w:val="20"/>
          <w:szCs w:val="20"/>
        </w:rPr>
        <w:t>22</w:t>
      </w:r>
      <w:r w:rsidRPr="005F417E">
        <w:rPr>
          <w:bCs/>
          <w:sz w:val="20"/>
          <w:szCs w:val="20"/>
        </w:rPr>
        <w:t xml:space="preserve">, </w:t>
      </w:r>
      <w:proofErr w:type="gramStart"/>
      <w:r w:rsidRPr="005F417E">
        <w:rPr>
          <w:bCs/>
          <w:sz w:val="20"/>
          <w:szCs w:val="20"/>
        </w:rPr>
        <w:t>202</w:t>
      </w:r>
      <w:r w:rsidR="00E53F0A">
        <w:rPr>
          <w:bCs/>
          <w:sz w:val="20"/>
          <w:szCs w:val="20"/>
        </w:rPr>
        <w:t>5</w:t>
      </w:r>
      <w:proofErr w:type="gramEnd"/>
      <w:r w:rsidRPr="005F417E">
        <w:rPr>
          <w:bCs/>
          <w:sz w:val="20"/>
          <w:szCs w:val="20"/>
        </w:rPr>
        <w:t xml:space="preserve"> at 8:30 a.m. Eastern Time to provide its stockholders additional time to vote on the proposals described in the proxy statement filed with the Securities and Exchange Commission on August 1, 2024. No changes have been made to the proposals to be voted on by stockholders at the Special Meeting.</w:t>
      </w:r>
    </w:p>
    <w:p w14:paraId="1D8CBDFA" w14:textId="77777777" w:rsidR="005F417E" w:rsidRPr="005F417E" w:rsidRDefault="005F417E" w:rsidP="005F417E">
      <w:pPr>
        <w:pBdr>
          <w:left w:val="none" w:sz="0" w:space="7" w:color="auto"/>
          <w:right w:val="none" w:sz="0" w:space="7" w:color="auto"/>
        </w:pBdr>
        <w:ind w:left="180" w:right="144"/>
        <w:jc w:val="both"/>
        <w:rPr>
          <w:sz w:val="20"/>
          <w:szCs w:val="20"/>
        </w:rPr>
      </w:pPr>
    </w:p>
    <w:p w14:paraId="3B60E4C1" w14:textId="6DFC8F21" w:rsidR="005F417E" w:rsidRPr="005F417E" w:rsidRDefault="005F417E" w:rsidP="005F417E">
      <w:pPr>
        <w:pBdr>
          <w:left w:val="none" w:sz="0" w:space="7" w:color="auto"/>
          <w:right w:val="none" w:sz="0" w:space="7" w:color="auto"/>
        </w:pBdr>
        <w:ind w:left="180" w:right="144"/>
        <w:jc w:val="both"/>
        <w:rPr>
          <w:sz w:val="20"/>
          <w:szCs w:val="20"/>
        </w:rPr>
      </w:pPr>
      <w:r w:rsidRPr="005F417E">
        <w:rPr>
          <w:bCs/>
          <w:sz w:val="20"/>
          <w:szCs w:val="20"/>
        </w:rPr>
        <w:t xml:space="preserve">At the time the Special Meeting was adjourned, proxies had been submitted by stockholders representing </w:t>
      </w:r>
      <w:r w:rsidRPr="00D82F69">
        <w:rPr>
          <w:bCs/>
          <w:sz w:val="20"/>
          <w:szCs w:val="20"/>
        </w:rPr>
        <w:t xml:space="preserve">approximately </w:t>
      </w:r>
      <w:r w:rsidR="00D82F69" w:rsidRPr="00D82F69">
        <w:rPr>
          <w:bCs/>
          <w:sz w:val="20"/>
          <w:szCs w:val="20"/>
        </w:rPr>
        <w:t>32.2</w:t>
      </w:r>
      <w:r w:rsidRPr="00D82F69">
        <w:rPr>
          <w:bCs/>
          <w:sz w:val="20"/>
          <w:szCs w:val="20"/>
        </w:rPr>
        <w:t>%</w:t>
      </w:r>
      <w:r w:rsidRPr="005F417E">
        <w:rPr>
          <w:bCs/>
          <w:sz w:val="20"/>
          <w:szCs w:val="20"/>
        </w:rPr>
        <w:t xml:space="preserve"> of the shares of the Company’s common stock outstanding and entitled to vote. Proxies previously submitted in respect of the Special Meeting will be voted at the reconvened Special Meeting unless properly revoked, and stockholders who have previously submitted a proxy or otherwise voted need not take any action.</w:t>
      </w:r>
    </w:p>
    <w:p w14:paraId="413D330F" w14:textId="77777777" w:rsidR="00BB7014" w:rsidRDefault="00BB7014" w:rsidP="005F417E">
      <w:pPr>
        <w:ind w:right="144"/>
        <w:jc w:val="both"/>
        <w:rPr>
          <w:sz w:val="20"/>
          <w:szCs w:val="20"/>
        </w:rPr>
      </w:pPr>
    </w:p>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7F943D3B" w14:textId="4471F98A" w:rsidR="008D7E3A" w:rsidRDefault="008D7E3A" w:rsidP="008D7E3A">
      <w:pPr>
        <w:ind w:left="144" w:right="144"/>
        <w:jc w:val="center"/>
        <w:rPr>
          <w:sz w:val="20"/>
          <w:szCs w:val="20"/>
        </w:rPr>
      </w:pPr>
      <w:r>
        <w:rPr>
          <w:b/>
          <w:bCs/>
          <w:sz w:val="20"/>
          <w:szCs w:val="20"/>
        </w:rPr>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22D81F1" w:rsidR="008D7E3A" w:rsidRDefault="008D7E3A" w:rsidP="008D7E3A">
      <w:pPr>
        <w:ind w:left="144" w:right="144"/>
        <w:rPr>
          <w:sz w:val="20"/>
          <w:szCs w:val="20"/>
        </w:rPr>
      </w:pPr>
      <w:r>
        <w:rPr>
          <w:sz w:val="20"/>
          <w:szCs w:val="20"/>
        </w:rPr>
        <w:t xml:space="preserve">Date: </w:t>
      </w:r>
      <w:r w:rsidR="00E53F0A">
        <w:rPr>
          <w:sz w:val="20"/>
          <w:szCs w:val="20"/>
        </w:rPr>
        <w:t>December</w:t>
      </w:r>
      <w:r w:rsidR="004D4E0A">
        <w:rPr>
          <w:sz w:val="20"/>
          <w:szCs w:val="20"/>
        </w:rPr>
        <w:t xml:space="preserve"> </w:t>
      </w:r>
      <w:r w:rsidR="005B1E76">
        <w:rPr>
          <w:sz w:val="20"/>
          <w:szCs w:val="20"/>
        </w:rPr>
        <w:t>1</w:t>
      </w:r>
      <w:r w:rsidR="00E53F0A">
        <w:rPr>
          <w:sz w:val="20"/>
          <w:szCs w:val="20"/>
        </w:rPr>
        <w:t>8</w:t>
      </w:r>
      <w:r>
        <w:rPr>
          <w:sz w:val="20"/>
          <w:szCs w:val="20"/>
        </w:rPr>
        <w:t>, 202</w:t>
      </w:r>
      <w:r w:rsidR="005A5B22">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B0FD1" w14:textId="77777777" w:rsidR="002B3229" w:rsidRDefault="002B3229" w:rsidP="004422FB">
      <w:r>
        <w:separator/>
      </w:r>
    </w:p>
  </w:endnote>
  <w:endnote w:type="continuationSeparator" w:id="0">
    <w:p w14:paraId="222AF735" w14:textId="77777777" w:rsidR="002B3229" w:rsidRDefault="002B3229"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88F0" w14:textId="77777777" w:rsidR="002B3229" w:rsidRDefault="002B3229" w:rsidP="004422FB">
      <w:r>
        <w:separator/>
      </w:r>
    </w:p>
  </w:footnote>
  <w:footnote w:type="continuationSeparator" w:id="0">
    <w:p w14:paraId="41A29108" w14:textId="77777777" w:rsidR="002B3229" w:rsidRDefault="002B3229"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0"/>
  </w:num>
  <w:num w:numId="2" w16cid:durableId="184519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44315"/>
    <w:rsid w:val="000520F7"/>
    <w:rsid w:val="000871C8"/>
    <w:rsid w:val="00087359"/>
    <w:rsid w:val="00096511"/>
    <w:rsid w:val="000E6508"/>
    <w:rsid w:val="00134BBC"/>
    <w:rsid w:val="00144D4F"/>
    <w:rsid w:val="00153CF3"/>
    <w:rsid w:val="00172B54"/>
    <w:rsid w:val="00180090"/>
    <w:rsid w:val="00186A50"/>
    <w:rsid w:val="001A018E"/>
    <w:rsid w:val="001A687F"/>
    <w:rsid w:val="001D3520"/>
    <w:rsid w:val="002049D0"/>
    <w:rsid w:val="00220F69"/>
    <w:rsid w:val="00241DEF"/>
    <w:rsid w:val="00246139"/>
    <w:rsid w:val="00251615"/>
    <w:rsid w:val="002617A3"/>
    <w:rsid w:val="00277674"/>
    <w:rsid w:val="00296BF7"/>
    <w:rsid w:val="002B3229"/>
    <w:rsid w:val="002E09C8"/>
    <w:rsid w:val="002E7A44"/>
    <w:rsid w:val="002F020C"/>
    <w:rsid w:val="002F47BC"/>
    <w:rsid w:val="00304DE8"/>
    <w:rsid w:val="003276E1"/>
    <w:rsid w:val="0036369E"/>
    <w:rsid w:val="003643C1"/>
    <w:rsid w:val="00376DEC"/>
    <w:rsid w:val="0038612B"/>
    <w:rsid w:val="003A30B2"/>
    <w:rsid w:val="003A4BB3"/>
    <w:rsid w:val="003B3474"/>
    <w:rsid w:val="003B670F"/>
    <w:rsid w:val="003F3DEB"/>
    <w:rsid w:val="00401F33"/>
    <w:rsid w:val="00404B0F"/>
    <w:rsid w:val="004137F1"/>
    <w:rsid w:val="00414E31"/>
    <w:rsid w:val="004422FB"/>
    <w:rsid w:val="004433D8"/>
    <w:rsid w:val="00451802"/>
    <w:rsid w:val="004562CE"/>
    <w:rsid w:val="004641B9"/>
    <w:rsid w:val="00494777"/>
    <w:rsid w:val="004B3179"/>
    <w:rsid w:val="004C2859"/>
    <w:rsid w:val="004D4E0A"/>
    <w:rsid w:val="004F383B"/>
    <w:rsid w:val="00516CAC"/>
    <w:rsid w:val="00552D47"/>
    <w:rsid w:val="00583D37"/>
    <w:rsid w:val="005A1F60"/>
    <w:rsid w:val="005A5B22"/>
    <w:rsid w:val="005B1E76"/>
    <w:rsid w:val="005F417E"/>
    <w:rsid w:val="006131D7"/>
    <w:rsid w:val="00652DCC"/>
    <w:rsid w:val="00677F25"/>
    <w:rsid w:val="00691E45"/>
    <w:rsid w:val="006959EC"/>
    <w:rsid w:val="006A30B4"/>
    <w:rsid w:val="006B4011"/>
    <w:rsid w:val="006C4031"/>
    <w:rsid w:val="006C4831"/>
    <w:rsid w:val="006E7AA3"/>
    <w:rsid w:val="007150B5"/>
    <w:rsid w:val="00716A75"/>
    <w:rsid w:val="00734084"/>
    <w:rsid w:val="00766EB9"/>
    <w:rsid w:val="0079268C"/>
    <w:rsid w:val="007B1C14"/>
    <w:rsid w:val="007B5113"/>
    <w:rsid w:val="007C095B"/>
    <w:rsid w:val="007E3D57"/>
    <w:rsid w:val="00833F99"/>
    <w:rsid w:val="00846F5B"/>
    <w:rsid w:val="00851166"/>
    <w:rsid w:val="00880ED5"/>
    <w:rsid w:val="0089446A"/>
    <w:rsid w:val="008A3A73"/>
    <w:rsid w:val="008A45B8"/>
    <w:rsid w:val="008A5F28"/>
    <w:rsid w:val="008B7616"/>
    <w:rsid w:val="008D7E3A"/>
    <w:rsid w:val="008E4E77"/>
    <w:rsid w:val="00903941"/>
    <w:rsid w:val="00922B4A"/>
    <w:rsid w:val="00922FCF"/>
    <w:rsid w:val="0095070C"/>
    <w:rsid w:val="00995863"/>
    <w:rsid w:val="009B101C"/>
    <w:rsid w:val="009B15B2"/>
    <w:rsid w:val="009F16FD"/>
    <w:rsid w:val="009F32C7"/>
    <w:rsid w:val="009F7B30"/>
    <w:rsid w:val="00A213F5"/>
    <w:rsid w:val="00A30573"/>
    <w:rsid w:val="00A345F7"/>
    <w:rsid w:val="00A7343F"/>
    <w:rsid w:val="00A7489D"/>
    <w:rsid w:val="00A7711D"/>
    <w:rsid w:val="00AA2DDC"/>
    <w:rsid w:val="00AA3D35"/>
    <w:rsid w:val="00AC4D41"/>
    <w:rsid w:val="00B02C57"/>
    <w:rsid w:val="00B2632B"/>
    <w:rsid w:val="00B34F6E"/>
    <w:rsid w:val="00B44E7B"/>
    <w:rsid w:val="00B46163"/>
    <w:rsid w:val="00B4616E"/>
    <w:rsid w:val="00B4673C"/>
    <w:rsid w:val="00B51502"/>
    <w:rsid w:val="00B61191"/>
    <w:rsid w:val="00B66B45"/>
    <w:rsid w:val="00B974BA"/>
    <w:rsid w:val="00BB7014"/>
    <w:rsid w:val="00BC0F2B"/>
    <w:rsid w:val="00BC6263"/>
    <w:rsid w:val="00BC6551"/>
    <w:rsid w:val="00BD027C"/>
    <w:rsid w:val="00BF415F"/>
    <w:rsid w:val="00C36B57"/>
    <w:rsid w:val="00C528BC"/>
    <w:rsid w:val="00C53991"/>
    <w:rsid w:val="00C77462"/>
    <w:rsid w:val="00C815CE"/>
    <w:rsid w:val="00C936D4"/>
    <w:rsid w:val="00CB1EAA"/>
    <w:rsid w:val="00CB3D5C"/>
    <w:rsid w:val="00CB74B0"/>
    <w:rsid w:val="00CC52F4"/>
    <w:rsid w:val="00CD55C2"/>
    <w:rsid w:val="00CE3919"/>
    <w:rsid w:val="00CE3B4D"/>
    <w:rsid w:val="00D03053"/>
    <w:rsid w:val="00D128D7"/>
    <w:rsid w:val="00D16272"/>
    <w:rsid w:val="00D17971"/>
    <w:rsid w:val="00D46FAD"/>
    <w:rsid w:val="00D60567"/>
    <w:rsid w:val="00D74319"/>
    <w:rsid w:val="00D82F69"/>
    <w:rsid w:val="00D95C48"/>
    <w:rsid w:val="00D976C0"/>
    <w:rsid w:val="00DE728B"/>
    <w:rsid w:val="00E115D3"/>
    <w:rsid w:val="00E15203"/>
    <w:rsid w:val="00E53F0A"/>
    <w:rsid w:val="00E633E7"/>
    <w:rsid w:val="00EB5CF9"/>
    <w:rsid w:val="00EC3F8A"/>
    <w:rsid w:val="00F073F4"/>
    <w:rsid w:val="00F100FC"/>
    <w:rsid w:val="00F13A9C"/>
    <w:rsid w:val="00F228DB"/>
    <w:rsid w:val="00F27385"/>
    <w:rsid w:val="00F37A6B"/>
    <w:rsid w:val="00F404C4"/>
    <w:rsid w:val="00F470EC"/>
    <w:rsid w:val="00F53643"/>
    <w:rsid w:val="00F65C64"/>
    <w:rsid w:val="00F737D0"/>
    <w:rsid w:val="00F74C44"/>
    <w:rsid w:val="00F958BB"/>
    <w:rsid w:val="00FB2DF3"/>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12</cp:revision>
  <cp:lastPrinted>2022-05-03T12:55:00Z</cp:lastPrinted>
  <dcterms:created xsi:type="dcterms:W3CDTF">2023-08-08T12:32:00Z</dcterms:created>
  <dcterms:modified xsi:type="dcterms:W3CDTF">2024-12-18T13:18:00Z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